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16BF" w14:textId="638BC5A5" w:rsidR="00F75A77" w:rsidRDefault="008A38ED" w:rsidP="00F75A77">
      <w:pPr>
        <w:suppressAutoHyphens/>
        <w:ind w:right="265"/>
        <w:jc w:val="center"/>
        <w:rPr>
          <w:rFonts w:ascii="Comic Sans MS" w:eastAsia="Times New Roman" w:hAnsi="Comic Sans MS" w:cs="Tahoma"/>
          <w:b/>
          <w:sz w:val="32"/>
          <w:szCs w:val="32"/>
          <w:lang w:val="sl-SI" w:eastAsia="ar-SA"/>
        </w:rPr>
      </w:pPr>
      <w:r>
        <w:rPr>
          <w:rFonts w:ascii="Comic Sans MS" w:eastAsia="Times New Roman" w:hAnsi="Comic Sans MS" w:cs="Tahoma"/>
          <w:b/>
          <w:noProof/>
          <w:sz w:val="32"/>
          <w:szCs w:val="32"/>
          <w:lang w:val="sl-SI" w:eastAsia="ar-SA"/>
        </w:rPr>
        <w:drawing>
          <wp:anchor distT="0" distB="0" distL="114935" distR="114935" simplePos="0" relativeHeight="251657728" behindDoc="0" locked="0" layoutInCell="1" allowOverlap="1" wp14:anchorId="0868E197" wp14:editId="4E7116FD">
            <wp:simplePos x="0" y="0"/>
            <wp:positionH relativeFrom="column">
              <wp:posOffset>2724150</wp:posOffset>
            </wp:positionH>
            <wp:positionV relativeFrom="paragraph">
              <wp:posOffset>214630</wp:posOffset>
            </wp:positionV>
            <wp:extent cx="1172210" cy="348615"/>
            <wp:effectExtent l="0" t="0" r="0" b="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210" cy="3486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E7D24" w14:textId="77777777" w:rsidR="005B7D13" w:rsidRDefault="005B7D13" w:rsidP="00F75A77">
      <w:pPr>
        <w:suppressAutoHyphens/>
        <w:ind w:right="265"/>
        <w:jc w:val="center"/>
        <w:rPr>
          <w:rFonts w:ascii="Comic Sans MS" w:eastAsia="Times New Roman" w:hAnsi="Comic Sans MS" w:cs="Tahoma"/>
          <w:b/>
          <w:sz w:val="32"/>
          <w:szCs w:val="32"/>
          <w:lang w:val="sl-SI" w:eastAsia="ar-SA"/>
        </w:rPr>
      </w:pPr>
    </w:p>
    <w:p w14:paraId="5983D386" w14:textId="77777777" w:rsidR="005B7D13" w:rsidRDefault="005B7D13" w:rsidP="00F75A77">
      <w:pPr>
        <w:suppressAutoHyphens/>
        <w:ind w:right="265"/>
        <w:jc w:val="center"/>
        <w:rPr>
          <w:rFonts w:ascii="Comic Sans MS" w:eastAsia="Times New Roman" w:hAnsi="Comic Sans MS" w:cs="Tahoma"/>
          <w:b/>
          <w:sz w:val="32"/>
          <w:szCs w:val="32"/>
          <w:lang w:val="sl-SI" w:eastAsia="ar-SA"/>
        </w:rPr>
      </w:pPr>
    </w:p>
    <w:p w14:paraId="3156A8DA" w14:textId="77777777" w:rsidR="00925FC0" w:rsidRDefault="00925FC0" w:rsidP="009F7F23">
      <w:pPr>
        <w:ind w:right="265"/>
        <w:jc w:val="center"/>
        <w:rPr>
          <w:rFonts w:ascii="Comic Sans MS" w:hAnsi="Comic Sans MS" w:cs="Tahoma"/>
          <w:sz w:val="28"/>
          <w:szCs w:val="28"/>
        </w:rPr>
      </w:pPr>
    </w:p>
    <w:p w14:paraId="64987F9F" w14:textId="09F7FC77" w:rsidR="009F7F23" w:rsidRPr="00256558" w:rsidRDefault="009F7F23" w:rsidP="00255564">
      <w:pPr>
        <w:ind w:right="265"/>
        <w:jc w:val="center"/>
        <w:rPr>
          <w:rFonts w:ascii="Comic Sans MS" w:hAnsi="Comic Sans MS" w:cs="Tahoma"/>
          <w:sz w:val="26"/>
          <w:szCs w:val="26"/>
        </w:rPr>
      </w:pPr>
      <w:r w:rsidRPr="00256558">
        <w:rPr>
          <w:rFonts w:ascii="Comic Sans MS" w:hAnsi="Comic Sans MS" w:cs="Tahoma"/>
          <w:sz w:val="26"/>
          <w:szCs w:val="26"/>
        </w:rPr>
        <w:t>LICENČNI SEMINAR FUTSAL UEFA B in Futsal C</w:t>
      </w:r>
    </w:p>
    <w:p w14:paraId="4964DB17" w14:textId="0C25A6CA" w:rsidR="009F7F23" w:rsidRPr="00256558" w:rsidRDefault="009F7F23" w:rsidP="00255564">
      <w:pPr>
        <w:ind w:right="265"/>
        <w:jc w:val="center"/>
        <w:rPr>
          <w:rFonts w:ascii="Comic Sans MS" w:hAnsi="Comic Sans MS" w:cs="Tahoma"/>
          <w:b/>
          <w:sz w:val="26"/>
          <w:szCs w:val="26"/>
        </w:rPr>
      </w:pPr>
      <w:r w:rsidRPr="00256558">
        <w:rPr>
          <w:rFonts w:ascii="Comic Sans MS" w:hAnsi="Comic Sans MS" w:cs="Tahoma"/>
          <w:sz w:val="26"/>
          <w:szCs w:val="26"/>
        </w:rPr>
        <w:t>ZA SEZONO 20</w:t>
      </w:r>
      <w:r w:rsidR="0070383F" w:rsidRPr="00256558">
        <w:rPr>
          <w:rFonts w:ascii="Comic Sans MS" w:hAnsi="Comic Sans MS" w:cs="Tahoma"/>
          <w:sz w:val="26"/>
          <w:szCs w:val="26"/>
        </w:rPr>
        <w:t>2</w:t>
      </w:r>
      <w:r w:rsidR="00F56B0D" w:rsidRPr="00256558">
        <w:rPr>
          <w:rFonts w:ascii="Comic Sans MS" w:hAnsi="Comic Sans MS" w:cs="Tahoma"/>
          <w:sz w:val="26"/>
          <w:szCs w:val="26"/>
        </w:rPr>
        <w:t>2</w:t>
      </w:r>
      <w:r w:rsidRPr="00256558">
        <w:rPr>
          <w:rFonts w:ascii="Comic Sans MS" w:hAnsi="Comic Sans MS" w:cs="Tahoma"/>
          <w:sz w:val="26"/>
          <w:szCs w:val="26"/>
        </w:rPr>
        <w:t>/2</w:t>
      </w:r>
      <w:r w:rsidR="00F56B0D" w:rsidRPr="00256558">
        <w:rPr>
          <w:rFonts w:ascii="Comic Sans MS" w:hAnsi="Comic Sans MS" w:cs="Tahoma"/>
          <w:sz w:val="26"/>
          <w:szCs w:val="26"/>
        </w:rPr>
        <w:t>3</w:t>
      </w:r>
    </w:p>
    <w:p w14:paraId="3D35E383" w14:textId="77777777" w:rsidR="009F7F23" w:rsidRPr="00256558" w:rsidRDefault="009F7F23" w:rsidP="0070383F">
      <w:pPr>
        <w:pStyle w:val="Telobesedila-zamik"/>
        <w:ind w:left="0"/>
        <w:rPr>
          <w:rFonts w:ascii="Comic Sans MS" w:hAnsi="Comic Sans MS"/>
          <w:sz w:val="26"/>
          <w:szCs w:val="26"/>
        </w:rPr>
      </w:pPr>
    </w:p>
    <w:p w14:paraId="5765F07B" w14:textId="311F257D" w:rsidR="003D7F80" w:rsidRPr="00256558" w:rsidRDefault="003A2933" w:rsidP="003D7F80">
      <w:pPr>
        <w:ind w:right="265"/>
        <w:jc w:val="center"/>
        <w:rPr>
          <w:rFonts w:ascii="Comic Sans MS" w:eastAsia="Times New Roman" w:hAnsi="Comic Sans MS" w:cs="Tahoma"/>
          <w:b/>
          <w:sz w:val="26"/>
          <w:szCs w:val="26"/>
          <w:lang w:val="sl-SI" w:eastAsia="ar-SA"/>
        </w:rPr>
      </w:pPr>
      <w:r w:rsidRPr="00256558">
        <w:rPr>
          <w:rFonts w:ascii="Comic Sans MS" w:eastAsia="Times New Roman" w:hAnsi="Comic Sans MS" w:cs="Tahoma"/>
          <w:b/>
          <w:sz w:val="26"/>
          <w:szCs w:val="26"/>
          <w:lang w:val="sl-SI" w:eastAsia="ar-SA"/>
        </w:rPr>
        <w:t>k</w:t>
      </w:r>
      <w:r w:rsidR="0070383F" w:rsidRPr="00256558">
        <w:rPr>
          <w:rFonts w:ascii="Comic Sans MS" w:eastAsia="Times New Roman" w:hAnsi="Comic Sans MS" w:cs="Tahoma"/>
          <w:b/>
          <w:sz w:val="26"/>
          <w:szCs w:val="26"/>
          <w:lang w:val="sl-SI" w:eastAsia="ar-SA"/>
        </w:rPr>
        <w:t>i bo v  SOBOTO</w:t>
      </w:r>
      <w:r w:rsidRPr="00256558">
        <w:rPr>
          <w:rFonts w:ascii="Comic Sans MS" w:eastAsia="Times New Roman" w:hAnsi="Comic Sans MS" w:cs="Tahoma"/>
          <w:b/>
          <w:sz w:val="26"/>
          <w:szCs w:val="26"/>
          <w:lang w:val="sl-SI" w:eastAsia="ar-SA"/>
        </w:rPr>
        <w:t>,</w:t>
      </w:r>
      <w:r w:rsidR="0070383F" w:rsidRPr="00256558">
        <w:rPr>
          <w:rFonts w:ascii="Comic Sans MS" w:eastAsia="Times New Roman" w:hAnsi="Comic Sans MS" w:cs="Tahoma"/>
          <w:b/>
          <w:sz w:val="26"/>
          <w:szCs w:val="26"/>
          <w:lang w:val="sl-SI" w:eastAsia="ar-SA"/>
        </w:rPr>
        <w:t xml:space="preserve"> </w:t>
      </w:r>
      <w:r w:rsidR="004F4ACE" w:rsidRPr="00256558">
        <w:rPr>
          <w:rFonts w:ascii="Comic Sans MS" w:eastAsia="Times New Roman" w:hAnsi="Comic Sans MS" w:cs="Tahoma"/>
          <w:b/>
          <w:sz w:val="26"/>
          <w:szCs w:val="26"/>
          <w:lang w:val="sl-SI" w:eastAsia="ar-SA"/>
        </w:rPr>
        <w:t>03</w:t>
      </w:r>
      <w:r w:rsidR="0070383F" w:rsidRPr="00256558">
        <w:rPr>
          <w:rFonts w:ascii="Comic Sans MS" w:eastAsia="Times New Roman" w:hAnsi="Comic Sans MS" w:cs="Tahoma"/>
          <w:b/>
          <w:sz w:val="26"/>
          <w:szCs w:val="26"/>
          <w:lang w:val="sl-SI" w:eastAsia="ar-SA"/>
        </w:rPr>
        <w:t>.0</w:t>
      </w:r>
      <w:r w:rsidR="004F4ACE" w:rsidRPr="00256558">
        <w:rPr>
          <w:rFonts w:ascii="Comic Sans MS" w:eastAsia="Times New Roman" w:hAnsi="Comic Sans MS" w:cs="Tahoma"/>
          <w:b/>
          <w:sz w:val="26"/>
          <w:szCs w:val="26"/>
          <w:lang w:val="sl-SI" w:eastAsia="ar-SA"/>
        </w:rPr>
        <w:t>9</w:t>
      </w:r>
      <w:r w:rsidR="0070383F" w:rsidRPr="00256558">
        <w:rPr>
          <w:rFonts w:ascii="Comic Sans MS" w:eastAsia="Times New Roman" w:hAnsi="Comic Sans MS" w:cs="Tahoma"/>
          <w:b/>
          <w:sz w:val="26"/>
          <w:szCs w:val="26"/>
          <w:lang w:val="sl-SI" w:eastAsia="ar-SA"/>
        </w:rPr>
        <w:t>.202</w:t>
      </w:r>
      <w:r w:rsidR="004F4ACE" w:rsidRPr="00256558">
        <w:rPr>
          <w:rFonts w:ascii="Comic Sans MS" w:eastAsia="Times New Roman" w:hAnsi="Comic Sans MS" w:cs="Tahoma"/>
          <w:b/>
          <w:sz w:val="26"/>
          <w:szCs w:val="26"/>
          <w:lang w:val="sl-SI" w:eastAsia="ar-SA"/>
        </w:rPr>
        <w:t>2</w:t>
      </w:r>
      <w:r w:rsidR="00294503" w:rsidRPr="00256558">
        <w:rPr>
          <w:rFonts w:ascii="Comic Sans MS" w:eastAsia="Times New Roman" w:hAnsi="Comic Sans MS" w:cs="Tahoma"/>
          <w:b/>
          <w:color w:val="C00000"/>
          <w:sz w:val="26"/>
          <w:szCs w:val="26"/>
          <w:lang w:val="sl-SI" w:eastAsia="ar-SA"/>
        </w:rPr>
        <w:t xml:space="preserve"> </w:t>
      </w:r>
      <w:r w:rsidRPr="00256558">
        <w:rPr>
          <w:rFonts w:ascii="Comic Sans MS" w:eastAsia="Times New Roman" w:hAnsi="Comic Sans MS" w:cs="Tahoma"/>
          <w:b/>
          <w:sz w:val="26"/>
          <w:szCs w:val="26"/>
          <w:lang w:val="sl-SI" w:eastAsia="ar-SA"/>
        </w:rPr>
        <w:t xml:space="preserve">ob </w:t>
      </w:r>
      <w:r w:rsidR="008A38ED" w:rsidRPr="00256558">
        <w:rPr>
          <w:rFonts w:ascii="Comic Sans MS" w:eastAsia="Times New Roman" w:hAnsi="Comic Sans MS" w:cs="Tahoma"/>
          <w:b/>
          <w:sz w:val="26"/>
          <w:szCs w:val="26"/>
          <w:lang w:val="sl-SI" w:eastAsia="ar-SA"/>
        </w:rPr>
        <w:t>10.30</w:t>
      </w:r>
      <w:r w:rsidRPr="00256558">
        <w:rPr>
          <w:rFonts w:ascii="Comic Sans MS" w:eastAsia="Times New Roman" w:hAnsi="Comic Sans MS" w:cs="Tahoma"/>
          <w:b/>
          <w:sz w:val="26"/>
          <w:szCs w:val="26"/>
          <w:lang w:val="sl-SI" w:eastAsia="ar-SA"/>
        </w:rPr>
        <w:t xml:space="preserve"> uri</w:t>
      </w:r>
    </w:p>
    <w:p w14:paraId="7CC77AFE" w14:textId="77777777" w:rsidR="0070383F" w:rsidRPr="00256558" w:rsidRDefault="003A2933" w:rsidP="003D7F80">
      <w:pPr>
        <w:ind w:right="265"/>
        <w:jc w:val="center"/>
        <w:rPr>
          <w:rFonts w:ascii="Comic Sans MS" w:eastAsia="Times New Roman" w:hAnsi="Comic Sans MS" w:cs="Tahoma"/>
          <w:b/>
          <w:sz w:val="26"/>
          <w:szCs w:val="26"/>
          <w:lang w:val="sl-SI" w:eastAsia="ar-SA"/>
        </w:rPr>
      </w:pPr>
      <w:r w:rsidRPr="00256558">
        <w:rPr>
          <w:rFonts w:ascii="Comic Sans MS" w:eastAsia="Times New Roman" w:hAnsi="Comic Sans MS" w:cs="Tahoma"/>
          <w:b/>
          <w:sz w:val="26"/>
          <w:szCs w:val="26"/>
          <w:lang w:val="sl-SI" w:eastAsia="ar-SA"/>
        </w:rPr>
        <w:t xml:space="preserve">v Športni dvorani </w:t>
      </w:r>
      <w:r w:rsidR="004F4ACE" w:rsidRPr="00256558">
        <w:rPr>
          <w:rFonts w:ascii="Comic Sans MS" w:eastAsia="Times New Roman" w:hAnsi="Comic Sans MS" w:cs="Tahoma"/>
          <w:b/>
          <w:sz w:val="26"/>
          <w:szCs w:val="26"/>
          <w:lang w:val="sl-SI" w:eastAsia="ar-SA"/>
        </w:rPr>
        <w:t>Spodnji Duplek</w:t>
      </w:r>
    </w:p>
    <w:p w14:paraId="0BC65A16" w14:textId="77777777" w:rsidR="0070383F" w:rsidRPr="00256558" w:rsidRDefault="0070383F" w:rsidP="0070383F">
      <w:pPr>
        <w:suppressAutoHyphens/>
        <w:ind w:right="265"/>
        <w:jc w:val="center"/>
        <w:rPr>
          <w:rFonts w:ascii="Comic Sans MS" w:eastAsia="Times New Roman" w:hAnsi="Comic Sans MS" w:cs="Tahoma"/>
          <w:sz w:val="22"/>
          <w:szCs w:val="22"/>
          <w:lang w:val="sl-SI" w:eastAsia="ar-SA"/>
        </w:rPr>
      </w:pPr>
    </w:p>
    <w:p w14:paraId="537AC28D" w14:textId="12EE02A8" w:rsidR="0070383F" w:rsidRPr="00256558" w:rsidRDefault="008A38ED" w:rsidP="0070383F">
      <w:pPr>
        <w:tabs>
          <w:tab w:val="center" w:pos="4320"/>
          <w:tab w:val="right" w:pos="8640"/>
        </w:tabs>
        <w:suppressAutoHyphens/>
        <w:jc w:val="both"/>
        <w:rPr>
          <w:rFonts w:ascii="Comic Sans MS" w:eastAsia="Times New Roman" w:hAnsi="Comic Sans MS"/>
          <w:sz w:val="22"/>
          <w:szCs w:val="22"/>
          <w:lang w:val="sl-SI" w:eastAsia="ar-SA"/>
        </w:rPr>
      </w:pP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</w:t>
      </w:r>
      <w:r w:rsidR="004F4ACE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0.30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          </w:t>
      </w:r>
      <w:r w:rsidR="00116992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            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Akreditacija</w:t>
      </w:r>
    </w:p>
    <w:p w14:paraId="27867CC8" w14:textId="7A080789" w:rsidR="0070383F" w:rsidRPr="00256558" w:rsidRDefault="008A38ED" w:rsidP="0070383F">
      <w:pPr>
        <w:tabs>
          <w:tab w:val="left" w:pos="2085"/>
        </w:tabs>
        <w:suppressAutoHyphens/>
        <w:jc w:val="both"/>
        <w:rPr>
          <w:rFonts w:ascii="Comic Sans MS" w:eastAsia="Times New Roman" w:hAnsi="Comic Sans MS"/>
          <w:sz w:val="22"/>
          <w:szCs w:val="22"/>
          <w:lang w:val="sl-SI" w:eastAsia="ar-SA"/>
        </w:rPr>
      </w:pP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11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.</w:t>
      </w:r>
      <w:r w:rsidR="004F4ACE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30 – </w:t>
      </w: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11</w:t>
      </w:r>
      <w:r w:rsidR="004F4ACE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.45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ab/>
        <w:t>Otvoritev seminarja</w:t>
      </w:r>
    </w:p>
    <w:p w14:paraId="6D6DCB29" w14:textId="2116190B" w:rsidR="0070383F" w:rsidRPr="00256558" w:rsidRDefault="008A38ED" w:rsidP="004F4ACE">
      <w:pPr>
        <w:tabs>
          <w:tab w:val="center" w:pos="4320"/>
          <w:tab w:val="right" w:pos="8640"/>
        </w:tabs>
        <w:suppressAutoHyphens/>
        <w:ind w:left="2127" w:hanging="2127"/>
        <w:jc w:val="both"/>
        <w:rPr>
          <w:rFonts w:ascii="Comic Sans MS" w:eastAsia="Times New Roman" w:hAnsi="Comic Sans MS"/>
          <w:sz w:val="22"/>
          <w:szCs w:val="22"/>
          <w:lang w:val="sl-SI" w:eastAsia="ar-SA"/>
        </w:rPr>
      </w:pP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11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.</w:t>
      </w:r>
      <w:r w:rsidR="004F4ACE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4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5 – 1</w:t>
      </w: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2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.</w:t>
      </w:r>
      <w:r w:rsidR="004F4ACE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30</w:t>
      </w:r>
      <w:r w:rsidR="004F4ACE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ab/>
        <w:t xml:space="preserve">Predstavitev Futsal akademije Uspinjača Gimka –     teoretični del (Kujtim Morina)  </w:t>
      </w:r>
    </w:p>
    <w:p w14:paraId="2817E12D" w14:textId="51801FDF" w:rsidR="0070383F" w:rsidRPr="00256558" w:rsidRDefault="004F4ACE" w:rsidP="0070383F">
      <w:pPr>
        <w:suppressAutoHyphens/>
        <w:ind w:left="2127" w:hanging="2127"/>
        <w:jc w:val="both"/>
        <w:rPr>
          <w:rFonts w:ascii="Comic Sans MS" w:eastAsia="Times New Roman" w:hAnsi="Comic Sans MS"/>
          <w:sz w:val="22"/>
          <w:szCs w:val="22"/>
          <w:lang w:val="sl-SI" w:eastAsia="ar-SA"/>
        </w:rPr>
      </w:pP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</w:t>
      </w:r>
      <w:r w:rsidR="008A38ED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2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.</w:t>
      </w: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3</w:t>
      </w:r>
      <w:r w:rsidR="00294503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0</w:t>
      </w: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 – </w:t>
      </w:r>
      <w:r w:rsidR="008A38ED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13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.</w:t>
      </w: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30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ab/>
      </w: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Predstavitev nabora vaj tehnike futsala po starostnih kategorijah </w:t>
      </w:r>
      <w:r w:rsidR="00116992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U9, U11 in U13 </w:t>
      </w: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– praktični del (Kujtim Morina)  </w:t>
      </w:r>
    </w:p>
    <w:p w14:paraId="372649CC" w14:textId="61E75B1A" w:rsidR="0070383F" w:rsidRPr="00256558" w:rsidRDefault="00DA4C94" w:rsidP="0070383F">
      <w:pPr>
        <w:suppressAutoHyphens/>
        <w:ind w:left="2127" w:hanging="2127"/>
        <w:jc w:val="both"/>
        <w:rPr>
          <w:rFonts w:ascii="Comic Sans MS" w:eastAsia="Times New Roman" w:hAnsi="Comic Sans MS"/>
          <w:sz w:val="22"/>
          <w:szCs w:val="22"/>
          <w:lang w:val="sl-SI" w:eastAsia="ar-SA"/>
        </w:rPr>
      </w:pP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13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.</w:t>
      </w:r>
      <w:r w:rsidR="004F4ACE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30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 – </w:t>
      </w: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13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.</w:t>
      </w:r>
      <w:r w:rsidR="004F4ACE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45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ab/>
      </w:r>
      <w:r w:rsidR="00294503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Odmor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 </w:t>
      </w:r>
    </w:p>
    <w:p w14:paraId="52E9F7C4" w14:textId="37878A9D" w:rsidR="0001157E" w:rsidRPr="00256558" w:rsidRDefault="00DA4C94" w:rsidP="0070383F">
      <w:pPr>
        <w:suppressAutoHyphens/>
        <w:ind w:left="2127" w:hanging="2127"/>
        <w:jc w:val="both"/>
        <w:rPr>
          <w:rFonts w:ascii="Comic Sans MS" w:eastAsia="Times New Roman" w:hAnsi="Comic Sans MS"/>
          <w:sz w:val="22"/>
          <w:szCs w:val="22"/>
          <w:lang w:val="sl-SI" w:eastAsia="ar-SA"/>
        </w:rPr>
      </w:pP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13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.</w:t>
      </w:r>
      <w:r w:rsidR="004F4ACE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45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 –</w:t>
      </w: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14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.</w:t>
      </w:r>
      <w:r w:rsidR="004F4ACE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</w:t>
      </w:r>
      <w:r w:rsidR="00294503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5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ab/>
      </w:r>
      <w:r w:rsidR="004F4ACE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Predstavitev in način dela NZS centra, U15 in U17 – teoretični del</w:t>
      </w:r>
      <w:r w:rsidR="0001157E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 </w:t>
      </w:r>
      <w:r w:rsidR="004F4ACE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(Milivoje Simeunović) </w:t>
      </w:r>
    </w:p>
    <w:p w14:paraId="74D3002D" w14:textId="7C21F91D" w:rsidR="00116992" w:rsidRPr="00256558" w:rsidRDefault="00DA4C94" w:rsidP="00116992">
      <w:pPr>
        <w:suppressAutoHyphens/>
        <w:ind w:left="2127" w:hanging="2127"/>
        <w:jc w:val="both"/>
        <w:rPr>
          <w:rFonts w:ascii="Comic Sans MS" w:eastAsia="Times New Roman" w:hAnsi="Comic Sans MS"/>
          <w:sz w:val="22"/>
          <w:szCs w:val="22"/>
          <w:lang w:val="sl-SI" w:eastAsia="ar-SA"/>
        </w:rPr>
      </w:pP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14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.</w:t>
      </w:r>
      <w:r w:rsidR="004F4ACE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</w:t>
      </w:r>
      <w:r w:rsidR="007F052C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5</w:t>
      </w:r>
      <w:r w:rsidR="00116992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 – </w:t>
      </w: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15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.</w:t>
      </w:r>
      <w:r w:rsidR="00116992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15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ab/>
      </w:r>
      <w:r w:rsidR="00116992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Predstavitev nabora vaj tehnike in taktike futsala po starostnih kategorijah U15 in U17 – praktični del (Milivoje Simeunović) </w:t>
      </w:r>
    </w:p>
    <w:p w14:paraId="5DBAC6B7" w14:textId="37408C1C" w:rsidR="002E5F60" w:rsidRPr="00256558" w:rsidRDefault="00BE65FA" w:rsidP="002E5F60">
      <w:pPr>
        <w:suppressAutoHyphens/>
        <w:ind w:left="2127" w:hanging="2127"/>
        <w:jc w:val="both"/>
        <w:rPr>
          <w:rFonts w:ascii="Comic Sans MS" w:eastAsia="Times New Roman" w:hAnsi="Comic Sans MS"/>
          <w:sz w:val="22"/>
          <w:szCs w:val="22"/>
          <w:lang w:val="sl-SI" w:eastAsia="ar-SA"/>
        </w:rPr>
      </w:pP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15</w:t>
      </w:r>
      <w:r w:rsidR="002E5F60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.15 – </w:t>
      </w: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15</w:t>
      </w:r>
      <w:r w:rsidR="002E5F60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.30</w:t>
      </w:r>
      <w:r w:rsidR="002E5F60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ab/>
        <w:t xml:space="preserve">Odmor </w:t>
      </w:r>
    </w:p>
    <w:p w14:paraId="61664ACC" w14:textId="4AB00CFE" w:rsidR="007F052C" w:rsidRPr="00256558" w:rsidRDefault="00BE65FA" w:rsidP="002E5F60">
      <w:pPr>
        <w:suppressAutoHyphens/>
        <w:ind w:left="2127" w:hanging="2127"/>
        <w:jc w:val="both"/>
        <w:rPr>
          <w:rFonts w:ascii="Comic Sans MS" w:eastAsia="Times New Roman" w:hAnsi="Comic Sans MS"/>
          <w:sz w:val="22"/>
          <w:szCs w:val="22"/>
          <w:lang w:val="sl-SI" w:eastAsia="ar-SA"/>
        </w:rPr>
      </w:pP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15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.</w:t>
      </w:r>
      <w:r w:rsidR="002E5F60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3</w:t>
      </w:r>
      <w:r w:rsidR="007F052C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0 – </w:t>
      </w: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16</w:t>
      </w:r>
      <w:r w:rsidR="007F052C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.</w:t>
      </w:r>
      <w:r w:rsidR="002E5F60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30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 </w:t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ab/>
      </w:r>
      <w:r w:rsidR="002E5F60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Analiza EP v futsalu 2022 – teoretični in praktični del (Tomislav Horvat) </w:t>
      </w:r>
    </w:p>
    <w:p w14:paraId="2C5058AA" w14:textId="30055C41" w:rsidR="0070383F" w:rsidRPr="00256558" w:rsidRDefault="00BE65FA" w:rsidP="0070383F">
      <w:pPr>
        <w:suppressAutoHyphens/>
        <w:ind w:left="2127" w:hanging="2127"/>
        <w:jc w:val="both"/>
        <w:rPr>
          <w:rFonts w:ascii="Comic Sans MS" w:eastAsia="Times New Roman" w:hAnsi="Comic Sans MS"/>
          <w:sz w:val="22"/>
          <w:szCs w:val="22"/>
          <w:lang w:val="sl-SI" w:eastAsia="ar-SA"/>
        </w:rPr>
      </w:pP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16</w:t>
      </w:r>
      <w:r w:rsidR="007F052C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.30</w:t>
      </w:r>
      <w:r w:rsidR="007F052C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ab/>
      </w:r>
      <w:r w:rsidR="0070383F"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Zaključek seminarja</w:t>
      </w:r>
    </w:p>
    <w:p w14:paraId="21664275" w14:textId="3271F53F" w:rsidR="0070383F" w:rsidRPr="00764A0F" w:rsidRDefault="0070383F" w:rsidP="0070383F">
      <w:pPr>
        <w:suppressAutoHyphens/>
        <w:rPr>
          <w:rFonts w:ascii="Comic Sans MS" w:eastAsia="Times New Roman" w:hAnsi="Comic Sans MS"/>
          <w:sz w:val="22"/>
          <w:szCs w:val="22"/>
          <w:lang w:val="sl-SI" w:eastAsia="ar-SA"/>
        </w:rPr>
      </w:pPr>
    </w:p>
    <w:p w14:paraId="58DA370B" w14:textId="74A26E75" w:rsidR="00256558" w:rsidRPr="00764A0F" w:rsidRDefault="00256558" w:rsidP="0070383F">
      <w:pPr>
        <w:suppressAutoHyphens/>
        <w:rPr>
          <w:rFonts w:ascii="Comic Sans MS" w:eastAsia="Times New Roman" w:hAnsi="Comic Sans MS"/>
          <w:sz w:val="22"/>
          <w:szCs w:val="22"/>
          <w:lang w:val="sl-SI" w:eastAsia="ar-SA"/>
        </w:rPr>
      </w:pPr>
      <w:r w:rsidRPr="00764A0F">
        <w:rPr>
          <w:rFonts w:ascii="Comic Sans MS" w:eastAsia="Times New Roman" w:hAnsi="Comic Sans MS"/>
          <w:sz w:val="22"/>
          <w:szCs w:val="22"/>
          <w:lang w:val="sl-SI" w:eastAsia="ar-SA"/>
        </w:rPr>
        <w:t>Izbirno:</w:t>
      </w:r>
    </w:p>
    <w:p w14:paraId="5C2826EE" w14:textId="076ABC04" w:rsidR="00764A0F" w:rsidRPr="00256558" w:rsidRDefault="00764A0F" w:rsidP="00764A0F">
      <w:pPr>
        <w:suppressAutoHyphens/>
        <w:ind w:left="2127" w:hanging="2127"/>
        <w:jc w:val="both"/>
        <w:rPr>
          <w:rFonts w:ascii="Comic Sans MS" w:eastAsia="Times New Roman" w:hAnsi="Comic Sans MS"/>
          <w:sz w:val="22"/>
          <w:szCs w:val="22"/>
          <w:lang w:val="sl-SI" w:eastAsia="ar-SA"/>
        </w:rPr>
      </w:pP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1</w:t>
      </w:r>
      <w:r>
        <w:rPr>
          <w:rFonts w:ascii="Comic Sans MS" w:eastAsia="Times New Roman" w:hAnsi="Comic Sans MS"/>
          <w:sz w:val="22"/>
          <w:szCs w:val="22"/>
          <w:lang w:val="sl-SI" w:eastAsia="ar-SA"/>
        </w:rPr>
        <w:t>7</w:t>
      </w: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.30 – 1</w:t>
      </w:r>
      <w:r>
        <w:rPr>
          <w:rFonts w:ascii="Comic Sans MS" w:eastAsia="Times New Roman" w:hAnsi="Comic Sans MS"/>
          <w:sz w:val="22"/>
          <w:szCs w:val="22"/>
          <w:lang w:val="sl-SI" w:eastAsia="ar-SA"/>
        </w:rPr>
        <w:t>8</w:t>
      </w: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.30 </w:t>
      </w: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ab/>
      </w:r>
      <w:r w:rsidR="00C95F3C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Pravila Futsal igre - </w:t>
      </w: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>(</w:t>
      </w:r>
      <w:r w:rsidR="00C95F3C">
        <w:rPr>
          <w:rFonts w:ascii="Comic Sans MS" w:eastAsia="Times New Roman" w:hAnsi="Comic Sans MS"/>
          <w:sz w:val="22"/>
          <w:szCs w:val="22"/>
          <w:lang w:val="sl-SI" w:eastAsia="ar-SA"/>
        </w:rPr>
        <w:t>Štefan Tivold, Silvo Borošak</w:t>
      </w:r>
      <w:r w:rsidRPr="00256558">
        <w:rPr>
          <w:rFonts w:ascii="Comic Sans MS" w:eastAsia="Times New Roman" w:hAnsi="Comic Sans MS"/>
          <w:sz w:val="22"/>
          <w:szCs w:val="22"/>
          <w:lang w:val="sl-SI" w:eastAsia="ar-SA"/>
        </w:rPr>
        <w:t xml:space="preserve">) </w:t>
      </w:r>
    </w:p>
    <w:p w14:paraId="16748082" w14:textId="77777777" w:rsidR="00256558" w:rsidRPr="00764A0F" w:rsidRDefault="00256558" w:rsidP="0070383F">
      <w:pPr>
        <w:suppressAutoHyphens/>
        <w:rPr>
          <w:rFonts w:ascii="Comic Sans MS" w:eastAsia="Times New Roman" w:hAnsi="Comic Sans MS"/>
          <w:sz w:val="22"/>
          <w:szCs w:val="22"/>
          <w:lang w:val="sl-SI" w:eastAsia="ar-SA"/>
        </w:rPr>
      </w:pPr>
    </w:p>
    <w:p w14:paraId="6B104E08" w14:textId="77777777" w:rsidR="003A2933" w:rsidRPr="00256558" w:rsidRDefault="003A2933" w:rsidP="0070383F">
      <w:pPr>
        <w:suppressAutoHyphens/>
        <w:jc w:val="both"/>
        <w:rPr>
          <w:rFonts w:ascii="Comic Sans MS" w:eastAsia="Times New Roman" w:hAnsi="Comic Sans MS" w:cs="Tahoma"/>
          <w:sz w:val="22"/>
          <w:szCs w:val="22"/>
          <w:lang w:val="sl-SI" w:eastAsia="ar-SA"/>
        </w:rPr>
      </w:pPr>
    </w:p>
    <w:p w14:paraId="6B8E6657" w14:textId="41020360" w:rsidR="0070383F" w:rsidRPr="00256558" w:rsidRDefault="0070383F" w:rsidP="0070383F">
      <w:pPr>
        <w:suppressAutoHyphens/>
        <w:jc w:val="both"/>
        <w:rPr>
          <w:rFonts w:ascii="Comic Sans MS" w:eastAsia="Times New Roman" w:hAnsi="Comic Sans MS" w:cs="Tahoma"/>
          <w:sz w:val="22"/>
          <w:szCs w:val="22"/>
          <w:lang w:val="sl-SI" w:eastAsia="ar-SA"/>
        </w:rPr>
      </w:pPr>
      <w:r w:rsidRPr="00256558">
        <w:rPr>
          <w:rFonts w:ascii="Comic Sans MS" w:eastAsia="Times New Roman" w:hAnsi="Comic Sans MS" w:cs="Tahoma"/>
          <w:sz w:val="22"/>
          <w:szCs w:val="22"/>
          <w:lang w:val="sl-SI" w:eastAsia="ar-SA"/>
        </w:rPr>
        <w:t>Seminar je OBVEZEN za pridobitev licence Futsal UEFA B in Futsal C</w:t>
      </w:r>
      <w:r w:rsidR="00A6180A" w:rsidRPr="00256558">
        <w:rPr>
          <w:rFonts w:ascii="Comic Sans MS" w:eastAsia="Times New Roman" w:hAnsi="Comic Sans MS" w:cs="Tahoma"/>
          <w:sz w:val="22"/>
          <w:szCs w:val="22"/>
          <w:lang w:val="sl-SI" w:eastAsia="ar-SA"/>
        </w:rPr>
        <w:t>,</w:t>
      </w:r>
      <w:r w:rsidRPr="00256558">
        <w:rPr>
          <w:rFonts w:ascii="Comic Sans MS" w:eastAsia="Times New Roman" w:hAnsi="Comic Sans MS" w:cs="Tahoma"/>
          <w:sz w:val="22"/>
          <w:szCs w:val="22"/>
          <w:lang w:val="sl-SI" w:eastAsia="ar-SA"/>
        </w:rPr>
        <w:t xml:space="preserve"> kar je pogoj za vodenje moštev v 1.</w:t>
      </w:r>
      <w:r w:rsidR="00A6180A" w:rsidRPr="00256558">
        <w:rPr>
          <w:rFonts w:ascii="Comic Sans MS" w:eastAsia="Times New Roman" w:hAnsi="Comic Sans MS" w:cs="Tahoma"/>
          <w:sz w:val="22"/>
          <w:szCs w:val="22"/>
          <w:lang w:val="sl-SI" w:eastAsia="ar-SA"/>
        </w:rPr>
        <w:t>, 2. in Ž</w:t>
      </w:r>
      <w:r w:rsidRPr="00256558">
        <w:rPr>
          <w:rFonts w:ascii="Comic Sans MS" w:eastAsia="Times New Roman" w:hAnsi="Comic Sans MS" w:cs="Tahoma"/>
          <w:sz w:val="22"/>
          <w:szCs w:val="22"/>
          <w:lang w:val="sl-SI" w:eastAsia="ar-SA"/>
        </w:rPr>
        <w:t>SFL,</w:t>
      </w:r>
      <w:r w:rsidR="00A6180A" w:rsidRPr="00256558">
        <w:rPr>
          <w:rFonts w:ascii="Comic Sans MS" w:eastAsia="Times New Roman" w:hAnsi="Comic Sans MS" w:cs="Tahoma"/>
          <w:sz w:val="22"/>
          <w:szCs w:val="22"/>
          <w:lang w:val="sl-SI" w:eastAsia="ar-SA"/>
        </w:rPr>
        <w:t xml:space="preserve"> kakor tudi </w:t>
      </w:r>
      <w:r w:rsidRPr="00256558">
        <w:rPr>
          <w:rFonts w:ascii="Comic Sans MS" w:eastAsia="Times New Roman" w:hAnsi="Comic Sans MS" w:cs="Tahoma"/>
          <w:sz w:val="22"/>
          <w:szCs w:val="22"/>
          <w:lang w:val="sl-SI" w:eastAsia="ar-SA"/>
        </w:rPr>
        <w:t>kategorijah U19, U 17, U 15</w:t>
      </w:r>
      <w:r w:rsidR="00A6180A" w:rsidRPr="00256558">
        <w:rPr>
          <w:rFonts w:ascii="Comic Sans MS" w:eastAsia="Times New Roman" w:hAnsi="Comic Sans MS" w:cs="Tahoma"/>
          <w:sz w:val="22"/>
          <w:szCs w:val="22"/>
          <w:lang w:val="sl-SI" w:eastAsia="ar-SA"/>
        </w:rPr>
        <w:t xml:space="preserve"> in </w:t>
      </w:r>
      <w:r w:rsidRPr="00256558">
        <w:rPr>
          <w:rFonts w:ascii="Comic Sans MS" w:eastAsia="Times New Roman" w:hAnsi="Comic Sans MS" w:cs="Tahoma"/>
          <w:sz w:val="22"/>
          <w:szCs w:val="22"/>
          <w:lang w:val="sl-SI" w:eastAsia="ar-SA"/>
        </w:rPr>
        <w:t>U 13 v tekmovalni sezoni 202</w:t>
      </w:r>
      <w:r w:rsidR="002E5F60" w:rsidRPr="00256558">
        <w:rPr>
          <w:rFonts w:ascii="Comic Sans MS" w:eastAsia="Times New Roman" w:hAnsi="Comic Sans MS" w:cs="Tahoma"/>
          <w:sz w:val="22"/>
          <w:szCs w:val="22"/>
          <w:lang w:val="sl-SI" w:eastAsia="ar-SA"/>
        </w:rPr>
        <w:t>2</w:t>
      </w:r>
      <w:r w:rsidRPr="00256558">
        <w:rPr>
          <w:rFonts w:ascii="Comic Sans MS" w:eastAsia="Times New Roman" w:hAnsi="Comic Sans MS" w:cs="Tahoma"/>
          <w:sz w:val="22"/>
          <w:szCs w:val="22"/>
          <w:lang w:val="sl-SI" w:eastAsia="ar-SA"/>
        </w:rPr>
        <w:t>/2</w:t>
      </w:r>
      <w:r w:rsidR="002E5F60" w:rsidRPr="00256558">
        <w:rPr>
          <w:rFonts w:ascii="Comic Sans MS" w:eastAsia="Times New Roman" w:hAnsi="Comic Sans MS" w:cs="Tahoma"/>
          <w:sz w:val="22"/>
          <w:szCs w:val="22"/>
          <w:lang w:val="sl-SI" w:eastAsia="ar-SA"/>
        </w:rPr>
        <w:t>3</w:t>
      </w:r>
      <w:r w:rsidRPr="00256558">
        <w:rPr>
          <w:rFonts w:ascii="Comic Sans MS" w:eastAsia="Times New Roman" w:hAnsi="Comic Sans MS" w:cs="Tahoma"/>
          <w:sz w:val="22"/>
          <w:szCs w:val="22"/>
          <w:lang w:val="sl-SI" w:eastAsia="ar-SA"/>
        </w:rPr>
        <w:t xml:space="preserve">. </w:t>
      </w:r>
    </w:p>
    <w:p w14:paraId="50F904ED" w14:textId="77777777" w:rsidR="0070383F" w:rsidRPr="00256558" w:rsidRDefault="0070383F" w:rsidP="0070383F">
      <w:pPr>
        <w:spacing w:after="120"/>
        <w:rPr>
          <w:rFonts w:ascii="Comic Sans MS" w:eastAsia="Times New Roman" w:hAnsi="Comic Sans MS"/>
          <w:sz w:val="22"/>
          <w:szCs w:val="22"/>
          <w:lang w:val="sl-SI" w:eastAsia="sl-SI"/>
        </w:rPr>
      </w:pPr>
      <w:r w:rsidRPr="00256558">
        <w:rPr>
          <w:rFonts w:ascii="Comic Sans MS" w:eastAsia="Times New Roman" w:hAnsi="Comic Sans MS"/>
          <w:sz w:val="22"/>
          <w:szCs w:val="22"/>
          <w:lang w:val="sl-SI" w:eastAsia="sl-SI"/>
        </w:rPr>
        <w:tab/>
      </w:r>
      <w:r w:rsidRPr="00256558">
        <w:rPr>
          <w:rFonts w:ascii="Comic Sans MS" w:eastAsia="Times New Roman" w:hAnsi="Comic Sans MS"/>
          <w:sz w:val="22"/>
          <w:szCs w:val="22"/>
          <w:lang w:val="sl-SI" w:eastAsia="sl-SI"/>
        </w:rPr>
        <w:tab/>
      </w:r>
      <w:r w:rsidRPr="00256558">
        <w:rPr>
          <w:rFonts w:ascii="Comic Sans MS" w:eastAsia="Times New Roman" w:hAnsi="Comic Sans MS"/>
          <w:sz w:val="22"/>
          <w:szCs w:val="22"/>
          <w:lang w:val="sl-SI" w:eastAsia="sl-SI"/>
        </w:rPr>
        <w:tab/>
      </w:r>
      <w:r w:rsidRPr="00256558">
        <w:rPr>
          <w:rFonts w:ascii="Comic Sans MS" w:eastAsia="Times New Roman" w:hAnsi="Comic Sans MS"/>
          <w:sz w:val="22"/>
          <w:szCs w:val="22"/>
          <w:lang w:val="sl-SI" w:eastAsia="sl-SI"/>
        </w:rPr>
        <w:tab/>
      </w:r>
      <w:r w:rsidRPr="00256558">
        <w:rPr>
          <w:rFonts w:ascii="Comic Sans MS" w:eastAsia="Times New Roman" w:hAnsi="Comic Sans MS"/>
          <w:sz w:val="22"/>
          <w:szCs w:val="22"/>
          <w:lang w:val="sl-SI" w:eastAsia="sl-SI"/>
        </w:rPr>
        <w:tab/>
      </w:r>
      <w:r w:rsidRPr="00256558">
        <w:rPr>
          <w:rFonts w:ascii="Comic Sans MS" w:eastAsia="Times New Roman" w:hAnsi="Comic Sans MS"/>
          <w:sz w:val="22"/>
          <w:szCs w:val="22"/>
          <w:lang w:val="sl-SI" w:eastAsia="sl-SI"/>
        </w:rPr>
        <w:tab/>
      </w:r>
      <w:r w:rsidRPr="00256558">
        <w:rPr>
          <w:rFonts w:ascii="Comic Sans MS" w:eastAsia="Times New Roman" w:hAnsi="Comic Sans MS"/>
          <w:sz w:val="22"/>
          <w:szCs w:val="22"/>
          <w:lang w:val="sl-SI" w:eastAsia="sl-SI"/>
        </w:rPr>
        <w:tab/>
      </w:r>
    </w:p>
    <w:p w14:paraId="7C3ED288" w14:textId="77777777" w:rsidR="0070383F" w:rsidRPr="00256558" w:rsidRDefault="0070383F" w:rsidP="003D7F80">
      <w:pPr>
        <w:spacing w:after="120"/>
        <w:jc w:val="both"/>
        <w:rPr>
          <w:rFonts w:ascii="Comic Sans MS" w:eastAsia="Times New Roman" w:hAnsi="Comic Sans MS"/>
          <w:sz w:val="22"/>
          <w:szCs w:val="22"/>
          <w:lang w:val="sl-SI" w:eastAsia="sl-SI"/>
        </w:rPr>
      </w:pPr>
      <w:r w:rsidRPr="00256558">
        <w:rPr>
          <w:rFonts w:ascii="Comic Sans MS" w:eastAsia="Times New Roman" w:hAnsi="Comic Sans MS"/>
          <w:sz w:val="22"/>
          <w:szCs w:val="22"/>
          <w:lang w:val="sl-SI" w:eastAsia="sl-SI"/>
        </w:rPr>
        <w:t xml:space="preserve"> </w:t>
      </w:r>
      <w:r w:rsidR="002E5F60" w:rsidRPr="00256558">
        <w:rPr>
          <w:rFonts w:ascii="Comic Sans MS" w:eastAsia="Times New Roman" w:hAnsi="Comic Sans MS"/>
          <w:sz w:val="22"/>
          <w:szCs w:val="22"/>
          <w:lang w:val="sl-SI" w:eastAsia="sl-SI"/>
        </w:rPr>
        <w:t>Pripravil:</w:t>
      </w:r>
      <w:r w:rsidRPr="00256558">
        <w:rPr>
          <w:rFonts w:ascii="Comic Sans MS" w:eastAsia="Times New Roman" w:hAnsi="Comic Sans MS"/>
          <w:sz w:val="22"/>
          <w:szCs w:val="22"/>
          <w:lang w:val="sl-SI" w:eastAsia="sl-SI"/>
        </w:rPr>
        <w:t xml:space="preserve">                                                                 Predsednik ZNTS</w:t>
      </w:r>
    </w:p>
    <w:p w14:paraId="111FB4D4" w14:textId="77777777" w:rsidR="009F7F23" w:rsidRPr="00256558" w:rsidRDefault="002E5F60" w:rsidP="002E5F60">
      <w:pPr>
        <w:spacing w:after="120"/>
        <w:jc w:val="both"/>
        <w:rPr>
          <w:rFonts w:ascii="Comic Sans MS" w:eastAsia="Times New Roman" w:hAnsi="Comic Sans MS"/>
          <w:sz w:val="22"/>
          <w:szCs w:val="22"/>
          <w:lang w:val="sl-SI" w:eastAsia="sl-SI"/>
        </w:rPr>
      </w:pPr>
      <w:r w:rsidRPr="00256558">
        <w:rPr>
          <w:rFonts w:ascii="Comic Sans MS" w:eastAsia="Times New Roman" w:hAnsi="Comic Sans MS"/>
          <w:sz w:val="22"/>
          <w:szCs w:val="22"/>
          <w:lang w:val="sl-SI" w:eastAsia="sl-SI"/>
        </w:rPr>
        <w:t>Dušan Razboršek</w:t>
      </w:r>
      <w:r w:rsidRPr="00256558">
        <w:rPr>
          <w:rFonts w:ascii="Comic Sans MS" w:eastAsia="Times New Roman" w:hAnsi="Comic Sans MS"/>
          <w:sz w:val="22"/>
          <w:szCs w:val="22"/>
          <w:lang w:val="sl-SI" w:eastAsia="sl-SI"/>
        </w:rPr>
        <w:tab/>
      </w:r>
      <w:r w:rsidRPr="00256558">
        <w:rPr>
          <w:rFonts w:ascii="Comic Sans MS" w:eastAsia="Times New Roman" w:hAnsi="Comic Sans MS"/>
          <w:sz w:val="22"/>
          <w:szCs w:val="22"/>
          <w:lang w:val="sl-SI" w:eastAsia="sl-SI"/>
        </w:rPr>
        <w:tab/>
      </w:r>
      <w:r w:rsidRPr="00256558">
        <w:rPr>
          <w:rFonts w:ascii="Comic Sans MS" w:eastAsia="Times New Roman" w:hAnsi="Comic Sans MS"/>
          <w:sz w:val="22"/>
          <w:szCs w:val="22"/>
          <w:lang w:val="sl-SI" w:eastAsia="sl-SI"/>
        </w:rPr>
        <w:tab/>
      </w:r>
      <w:r w:rsidRPr="00256558">
        <w:rPr>
          <w:rFonts w:ascii="Comic Sans MS" w:eastAsia="Times New Roman" w:hAnsi="Comic Sans MS"/>
          <w:sz w:val="22"/>
          <w:szCs w:val="22"/>
          <w:lang w:val="sl-SI" w:eastAsia="sl-SI"/>
        </w:rPr>
        <w:tab/>
      </w:r>
      <w:r w:rsidRPr="00256558">
        <w:rPr>
          <w:rFonts w:ascii="Comic Sans MS" w:eastAsia="Times New Roman" w:hAnsi="Comic Sans MS"/>
          <w:sz w:val="22"/>
          <w:szCs w:val="22"/>
          <w:lang w:val="sl-SI" w:eastAsia="sl-SI"/>
        </w:rPr>
        <w:tab/>
      </w:r>
      <w:r w:rsidRPr="00256558">
        <w:rPr>
          <w:rFonts w:ascii="Comic Sans MS" w:eastAsia="Times New Roman" w:hAnsi="Comic Sans MS"/>
          <w:sz w:val="22"/>
          <w:szCs w:val="22"/>
          <w:lang w:val="sl-SI" w:eastAsia="sl-SI"/>
        </w:rPr>
        <w:tab/>
        <w:t>Bojan Prašnikar</w:t>
      </w:r>
      <w:r w:rsidR="003A2933" w:rsidRPr="00256558">
        <w:rPr>
          <w:rFonts w:ascii="Comic Sans MS" w:eastAsia="Times New Roman" w:hAnsi="Comic Sans MS"/>
          <w:sz w:val="22"/>
          <w:szCs w:val="22"/>
          <w:lang w:val="sl-SI" w:eastAsia="sl-SI"/>
        </w:rPr>
        <w:t xml:space="preserve"> l.r.</w:t>
      </w:r>
    </w:p>
    <w:sectPr w:rsidR="009F7F23" w:rsidRPr="00256558" w:rsidSect="00291B25">
      <w:headerReference w:type="default" r:id="rId9"/>
      <w:footerReference w:type="default" r:id="rId10"/>
      <w:type w:val="continuous"/>
      <w:pgSz w:w="11900" w:h="16840"/>
      <w:pgMar w:top="1440" w:right="1800" w:bottom="1440" w:left="180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BEB096" w14:textId="77777777" w:rsidR="004F2E1E" w:rsidRDefault="004F2E1E" w:rsidP="00BD14F6">
      <w:r>
        <w:separator/>
      </w:r>
    </w:p>
  </w:endnote>
  <w:endnote w:type="continuationSeparator" w:id="0">
    <w:p w14:paraId="45205644" w14:textId="77777777" w:rsidR="004F2E1E" w:rsidRDefault="004F2E1E" w:rsidP="00BD1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C0000063" w:usb2="00000038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8571" w14:textId="08D16A74" w:rsidR="00965E06" w:rsidRDefault="008A38ED">
    <w:pPr>
      <w:pStyle w:val="Nog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57FBB81" wp14:editId="51AA2EC7">
          <wp:simplePos x="0" y="0"/>
          <wp:positionH relativeFrom="column">
            <wp:posOffset>-1136650</wp:posOffset>
          </wp:positionH>
          <wp:positionV relativeFrom="paragraph">
            <wp:posOffset>-810895</wp:posOffset>
          </wp:positionV>
          <wp:extent cx="7533640" cy="976630"/>
          <wp:effectExtent l="0" t="0" r="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640" cy="976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6CFA2" w14:textId="77777777" w:rsidR="004F2E1E" w:rsidRDefault="004F2E1E" w:rsidP="00BD14F6">
      <w:r>
        <w:separator/>
      </w:r>
    </w:p>
  </w:footnote>
  <w:footnote w:type="continuationSeparator" w:id="0">
    <w:p w14:paraId="7B20DD8D" w14:textId="77777777" w:rsidR="004F2E1E" w:rsidRDefault="004F2E1E" w:rsidP="00BD14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9F5E5" w14:textId="04B7C940" w:rsidR="005570DF" w:rsidRDefault="008A38ED" w:rsidP="005B7D13">
    <w:pPr>
      <w:pStyle w:val="Glava"/>
      <w:tabs>
        <w:tab w:val="clear" w:pos="4320"/>
        <w:tab w:val="clear" w:pos="8640"/>
        <w:tab w:val="center" w:pos="4150"/>
      </w:tabs>
    </w:pPr>
    <w:r>
      <w:rPr>
        <w:noProof/>
      </w:rPr>
      <w:drawing>
        <wp:anchor distT="0" distB="0" distL="114300" distR="114300" simplePos="0" relativeHeight="251657216" behindDoc="1" locked="0" layoutInCell="1" allowOverlap="1" wp14:anchorId="7E149C7D" wp14:editId="76BE7C69">
          <wp:simplePos x="0" y="0"/>
          <wp:positionH relativeFrom="column">
            <wp:posOffset>-1143000</wp:posOffset>
          </wp:positionH>
          <wp:positionV relativeFrom="paragraph">
            <wp:posOffset>0</wp:posOffset>
          </wp:positionV>
          <wp:extent cx="7553325" cy="3075305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307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B7D13">
      <w:rPr>
        <w:noProof/>
        <w:lang w:eastAsia="sl-SI"/>
      </w:rPr>
      <w:tab/>
    </w:r>
    <w:r w:rsidRPr="000D5A19">
      <w:rPr>
        <w:noProof/>
        <w:lang w:eastAsia="sl-SI"/>
      </w:rPr>
      <w:drawing>
        <wp:inline distT="0" distB="0" distL="0" distR="0" wp14:anchorId="77C46C68" wp14:editId="51E480A5">
          <wp:extent cx="845820" cy="1036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CFC11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E52F2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58D3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56811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79012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08FD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AA64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7CD6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0C9C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BF204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C78DA"/>
    <w:multiLevelType w:val="hybridMultilevel"/>
    <w:tmpl w:val="17D81CE0"/>
    <w:lvl w:ilvl="0" w:tplc="AF6E8372">
      <w:numFmt w:val="bullet"/>
      <w:lvlText w:val="-"/>
      <w:lvlJc w:val="left"/>
      <w:pPr>
        <w:ind w:left="-349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1" w15:restartNumberingAfterBreak="0">
    <w:nsid w:val="0704614A"/>
    <w:multiLevelType w:val="hybridMultilevel"/>
    <w:tmpl w:val="303E0D7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95153D"/>
    <w:multiLevelType w:val="hybridMultilevel"/>
    <w:tmpl w:val="747E77B2"/>
    <w:lvl w:ilvl="0" w:tplc="75F60260">
      <w:start w:val="2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Calibri" w:eastAsia="MS Mincho" w:hAnsi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3" w15:restartNumberingAfterBreak="0">
    <w:nsid w:val="4B13630F"/>
    <w:multiLevelType w:val="hybridMultilevel"/>
    <w:tmpl w:val="C9DA4AAA"/>
    <w:lvl w:ilvl="0" w:tplc="BBECF10A">
      <w:start w:val="1000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Calibri" w:eastAsia="MS Mincho" w:hAnsi="Calibri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14" w15:restartNumberingAfterBreak="0">
    <w:nsid w:val="53DA0986"/>
    <w:multiLevelType w:val="hybridMultilevel"/>
    <w:tmpl w:val="FB0CB566"/>
    <w:lvl w:ilvl="0" w:tplc="BE985D76">
      <w:start w:val="4000"/>
      <w:numFmt w:val="bullet"/>
      <w:lvlText w:val="-"/>
      <w:lvlJc w:val="left"/>
      <w:pPr>
        <w:ind w:left="360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642717C"/>
    <w:multiLevelType w:val="hybridMultilevel"/>
    <w:tmpl w:val="FC28353A"/>
    <w:lvl w:ilvl="0" w:tplc="3AB6BCC8">
      <w:numFmt w:val="bullet"/>
      <w:lvlText w:val="-"/>
      <w:lvlJc w:val="left"/>
      <w:pPr>
        <w:ind w:left="-349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abstractNum w:abstractNumId="16" w15:restartNumberingAfterBreak="0">
    <w:nsid w:val="79755D61"/>
    <w:multiLevelType w:val="hybridMultilevel"/>
    <w:tmpl w:val="CF7A2CA0"/>
    <w:lvl w:ilvl="0" w:tplc="A7EE08B8"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868994">
    <w:abstractNumId w:val="8"/>
  </w:num>
  <w:num w:numId="2" w16cid:durableId="1190292007">
    <w:abstractNumId w:val="3"/>
  </w:num>
  <w:num w:numId="3" w16cid:durableId="933516364">
    <w:abstractNumId w:val="2"/>
  </w:num>
  <w:num w:numId="4" w16cid:durableId="764612358">
    <w:abstractNumId w:val="1"/>
  </w:num>
  <w:num w:numId="5" w16cid:durableId="412507025">
    <w:abstractNumId w:val="0"/>
  </w:num>
  <w:num w:numId="6" w16cid:durableId="117451457">
    <w:abstractNumId w:val="9"/>
  </w:num>
  <w:num w:numId="7" w16cid:durableId="1882814360">
    <w:abstractNumId w:val="7"/>
  </w:num>
  <w:num w:numId="8" w16cid:durableId="1207524525">
    <w:abstractNumId w:val="6"/>
  </w:num>
  <w:num w:numId="9" w16cid:durableId="643243649">
    <w:abstractNumId w:val="5"/>
  </w:num>
  <w:num w:numId="10" w16cid:durableId="2076858068">
    <w:abstractNumId w:val="4"/>
  </w:num>
  <w:num w:numId="11" w16cid:durableId="1164124611">
    <w:abstractNumId w:val="12"/>
  </w:num>
  <w:num w:numId="12" w16cid:durableId="1882011170">
    <w:abstractNumId w:val="13"/>
  </w:num>
  <w:num w:numId="13" w16cid:durableId="89392284">
    <w:abstractNumId w:val="14"/>
  </w:num>
  <w:num w:numId="14" w16cid:durableId="283662228">
    <w:abstractNumId w:val="15"/>
  </w:num>
  <w:num w:numId="15" w16cid:durableId="313459467">
    <w:abstractNumId w:val="10"/>
  </w:num>
  <w:num w:numId="16" w16cid:durableId="2109425381">
    <w:abstractNumId w:val="11"/>
  </w:num>
  <w:num w:numId="17" w16cid:durableId="29683886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DF8"/>
    <w:rsid w:val="00005135"/>
    <w:rsid w:val="0000622A"/>
    <w:rsid w:val="0001157E"/>
    <w:rsid w:val="00020258"/>
    <w:rsid w:val="00030990"/>
    <w:rsid w:val="0004379A"/>
    <w:rsid w:val="00072D35"/>
    <w:rsid w:val="00073B6F"/>
    <w:rsid w:val="00074AEC"/>
    <w:rsid w:val="00083DF8"/>
    <w:rsid w:val="00091047"/>
    <w:rsid w:val="00094125"/>
    <w:rsid w:val="000A1CD1"/>
    <w:rsid w:val="000A682E"/>
    <w:rsid w:val="000A6BC8"/>
    <w:rsid w:val="000B2F85"/>
    <w:rsid w:val="000C4A07"/>
    <w:rsid w:val="000C7985"/>
    <w:rsid w:val="000D0D66"/>
    <w:rsid w:val="000D3B83"/>
    <w:rsid w:val="000E2A33"/>
    <w:rsid w:val="000E6372"/>
    <w:rsid w:val="000F1122"/>
    <w:rsid w:val="000F162D"/>
    <w:rsid w:val="00104E9C"/>
    <w:rsid w:val="00110614"/>
    <w:rsid w:val="00116992"/>
    <w:rsid w:val="00145660"/>
    <w:rsid w:val="00153DEF"/>
    <w:rsid w:val="00155ABE"/>
    <w:rsid w:val="0016762B"/>
    <w:rsid w:val="00183DFD"/>
    <w:rsid w:val="00190255"/>
    <w:rsid w:val="00197526"/>
    <w:rsid w:val="001A2F26"/>
    <w:rsid w:val="001A3BE1"/>
    <w:rsid w:val="001A493C"/>
    <w:rsid w:val="001A6AA7"/>
    <w:rsid w:val="001B2CDC"/>
    <w:rsid w:val="001C3825"/>
    <w:rsid w:val="001C60BD"/>
    <w:rsid w:val="001D77C2"/>
    <w:rsid w:val="001F7771"/>
    <w:rsid w:val="00201D83"/>
    <w:rsid w:val="00205804"/>
    <w:rsid w:val="002179E2"/>
    <w:rsid w:val="0022261D"/>
    <w:rsid w:val="00230FEB"/>
    <w:rsid w:val="00244CB5"/>
    <w:rsid w:val="0024502C"/>
    <w:rsid w:val="00250489"/>
    <w:rsid w:val="002546D4"/>
    <w:rsid w:val="00255564"/>
    <w:rsid w:val="00256558"/>
    <w:rsid w:val="00291B25"/>
    <w:rsid w:val="00294503"/>
    <w:rsid w:val="002C15D4"/>
    <w:rsid w:val="002C6EAE"/>
    <w:rsid w:val="002C7749"/>
    <w:rsid w:val="002D5245"/>
    <w:rsid w:val="002E4FA1"/>
    <w:rsid w:val="002E5F60"/>
    <w:rsid w:val="002F565E"/>
    <w:rsid w:val="003125C6"/>
    <w:rsid w:val="003273D8"/>
    <w:rsid w:val="00337505"/>
    <w:rsid w:val="00337CC9"/>
    <w:rsid w:val="00347DEE"/>
    <w:rsid w:val="003530EF"/>
    <w:rsid w:val="00362E94"/>
    <w:rsid w:val="00362E96"/>
    <w:rsid w:val="003678F2"/>
    <w:rsid w:val="00376D99"/>
    <w:rsid w:val="00380758"/>
    <w:rsid w:val="003834FA"/>
    <w:rsid w:val="003A17BC"/>
    <w:rsid w:val="003A2933"/>
    <w:rsid w:val="003A543D"/>
    <w:rsid w:val="003B7772"/>
    <w:rsid w:val="003C15BF"/>
    <w:rsid w:val="003C69FB"/>
    <w:rsid w:val="003D7F80"/>
    <w:rsid w:val="003E0753"/>
    <w:rsid w:val="00402197"/>
    <w:rsid w:val="0041506E"/>
    <w:rsid w:val="00420107"/>
    <w:rsid w:val="00425E25"/>
    <w:rsid w:val="00447932"/>
    <w:rsid w:val="00454698"/>
    <w:rsid w:val="00460B2D"/>
    <w:rsid w:val="00467F37"/>
    <w:rsid w:val="00475642"/>
    <w:rsid w:val="00480CAF"/>
    <w:rsid w:val="00481210"/>
    <w:rsid w:val="00492D68"/>
    <w:rsid w:val="00497814"/>
    <w:rsid w:val="004A4574"/>
    <w:rsid w:val="004B2C69"/>
    <w:rsid w:val="004C2AC0"/>
    <w:rsid w:val="004C6CAF"/>
    <w:rsid w:val="004D4E66"/>
    <w:rsid w:val="004E2298"/>
    <w:rsid w:val="004E7A0C"/>
    <w:rsid w:val="004F2E1E"/>
    <w:rsid w:val="004F4ACE"/>
    <w:rsid w:val="00503147"/>
    <w:rsid w:val="0050325B"/>
    <w:rsid w:val="00523088"/>
    <w:rsid w:val="0052374D"/>
    <w:rsid w:val="005570DF"/>
    <w:rsid w:val="00560753"/>
    <w:rsid w:val="00570A4B"/>
    <w:rsid w:val="00591A29"/>
    <w:rsid w:val="0059582F"/>
    <w:rsid w:val="005A1910"/>
    <w:rsid w:val="005A5A95"/>
    <w:rsid w:val="005B7D11"/>
    <w:rsid w:val="005B7D13"/>
    <w:rsid w:val="005E7E6E"/>
    <w:rsid w:val="005F298E"/>
    <w:rsid w:val="00603A05"/>
    <w:rsid w:val="00604CD6"/>
    <w:rsid w:val="00611A9D"/>
    <w:rsid w:val="0063796B"/>
    <w:rsid w:val="0064128D"/>
    <w:rsid w:val="0064615C"/>
    <w:rsid w:val="006476A5"/>
    <w:rsid w:val="006476DD"/>
    <w:rsid w:val="006556EE"/>
    <w:rsid w:val="00655EE1"/>
    <w:rsid w:val="00666354"/>
    <w:rsid w:val="006724DA"/>
    <w:rsid w:val="006910C6"/>
    <w:rsid w:val="00695A92"/>
    <w:rsid w:val="006A0C2D"/>
    <w:rsid w:val="006A120B"/>
    <w:rsid w:val="006A4EE4"/>
    <w:rsid w:val="006A59DB"/>
    <w:rsid w:val="006A67B9"/>
    <w:rsid w:val="006A7F2D"/>
    <w:rsid w:val="006B1020"/>
    <w:rsid w:val="006C05C6"/>
    <w:rsid w:val="006C3729"/>
    <w:rsid w:val="006C77B9"/>
    <w:rsid w:val="006C797B"/>
    <w:rsid w:val="006D3381"/>
    <w:rsid w:val="006E7107"/>
    <w:rsid w:val="006E7A41"/>
    <w:rsid w:val="006F1FD4"/>
    <w:rsid w:val="007002C3"/>
    <w:rsid w:val="00701F1E"/>
    <w:rsid w:val="0070383F"/>
    <w:rsid w:val="007234A3"/>
    <w:rsid w:val="00727DC9"/>
    <w:rsid w:val="00731771"/>
    <w:rsid w:val="007410A1"/>
    <w:rsid w:val="007431D5"/>
    <w:rsid w:val="00764A0F"/>
    <w:rsid w:val="00771B82"/>
    <w:rsid w:val="007828F9"/>
    <w:rsid w:val="00784584"/>
    <w:rsid w:val="007A7441"/>
    <w:rsid w:val="007C0746"/>
    <w:rsid w:val="007D3C22"/>
    <w:rsid w:val="007D42F2"/>
    <w:rsid w:val="007E029E"/>
    <w:rsid w:val="007E3388"/>
    <w:rsid w:val="007E4D21"/>
    <w:rsid w:val="007E6CE9"/>
    <w:rsid w:val="007F0321"/>
    <w:rsid w:val="007F052C"/>
    <w:rsid w:val="007F6E6C"/>
    <w:rsid w:val="00805C9D"/>
    <w:rsid w:val="0080677D"/>
    <w:rsid w:val="00823579"/>
    <w:rsid w:val="00842268"/>
    <w:rsid w:val="008532F7"/>
    <w:rsid w:val="0085669B"/>
    <w:rsid w:val="008744CA"/>
    <w:rsid w:val="00877E1A"/>
    <w:rsid w:val="008843B4"/>
    <w:rsid w:val="00890435"/>
    <w:rsid w:val="008A0693"/>
    <w:rsid w:val="008A38ED"/>
    <w:rsid w:val="008A5A94"/>
    <w:rsid w:val="008D5883"/>
    <w:rsid w:val="008E6C01"/>
    <w:rsid w:val="00900C40"/>
    <w:rsid w:val="009104B3"/>
    <w:rsid w:val="0092456C"/>
    <w:rsid w:val="00925FC0"/>
    <w:rsid w:val="00927973"/>
    <w:rsid w:val="00942440"/>
    <w:rsid w:val="00953295"/>
    <w:rsid w:val="00961E17"/>
    <w:rsid w:val="00965E06"/>
    <w:rsid w:val="0098350E"/>
    <w:rsid w:val="009B4B00"/>
    <w:rsid w:val="009D00D9"/>
    <w:rsid w:val="009D6694"/>
    <w:rsid w:val="009F7F23"/>
    <w:rsid w:val="00A15DC7"/>
    <w:rsid w:val="00A20977"/>
    <w:rsid w:val="00A27700"/>
    <w:rsid w:val="00A363B2"/>
    <w:rsid w:val="00A46924"/>
    <w:rsid w:val="00A6180A"/>
    <w:rsid w:val="00A66188"/>
    <w:rsid w:val="00A67F70"/>
    <w:rsid w:val="00A71DC1"/>
    <w:rsid w:val="00A730DD"/>
    <w:rsid w:val="00A746AF"/>
    <w:rsid w:val="00A801AD"/>
    <w:rsid w:val="00AA7BCB"/>
    <w:rsid w:val="00AC105C"/>
    <w:rsid w:val="00AD7AB6"/>
    <w:rsid w:val="00AE4C2A"/>
    <w:rsid w:val="00AE4F67"/>
    <w:rsid w:val="00AF2D01"/>
    <w:rsid w:val="00AF2F52"/>
    <w:rsid w:val="00B010B3"/>
    <w:rsid w:val="00B043C1"/>
    <w:rsid w:val="00B07448"/>
    <w:rsid w:val="00B0760C"/>
    <w:rsid w:val="00B11190"/>
    <w:rsid w:val="00B14776"/>
    <w:rsid w:val="00B20786"/>
    <w:rsid w:val="00B216EF"/>
    <w:rsid w:val="00B26646"/>
    <w:rsid w:val="00B26F92"/>
    <w:rsid w:val="00B3154B"/>
    <w:rsid w:val="00B33320"/>
    <w:rsid w:val="00B636B3"/>
    <w:rsid w:val="00B67FED"/>
    <w:rsid w:val="00B75B10"/>
    <w:rsid w:val="00B76BCA"/>
    <w:rsid w:val="00BC1ECF"/>
    <w:rsid w:val="00BD14F6"/>
    <w:rsid w:val="00BE65FA"/>
    <w:rsid w:val="00C02F9C"/>
    <w:rsid w:val="00C05BD1"/>
    <w:rsid w:val="00C23692"/>
    <w:rsid w:val="00C250B1"/>
    <w:rsid w:val="00C31225"/>
    <w:rsid w:val="00C32390"/>
    <w:rsid w:val="00C32C3C"/>
    <w:rsid w:val="00C47386"/>
    <w:rsid w:val="00C47A21"/>
    <w:rsid w:val="00C50547"/>
    <w:rsid w:val="00C6753A"/>
    <w:rsid w:val="00C7622C"/>
    <w:rsid w:val="00C95F3C"/>
    <w:rsid w:val="00C96C48"/>
    <w:rsid w:val="00CA710D"/>
    <w:rsid w:val="00CB2B15"/>
    <w:rsid w:val="00CE4A87"/>
    <w:rsid w:val="00CE6D74"/>
    <w:rsid w:val="00D01329"/>
    <w:rsid w:val="00D0432B"/>
    <w:rsid w:val="00D1018A"/>
    <w:rsid w:val="00D16BC0"/>
    <w:rsid w:val="00D22526"/>
    <w:rsid w:val="00D34742"/>
    <w:rsid w:val="00D4390C"/>
    <w:rsid w:val="00D611DB"/>
    <w:rsid w:val="00D63A2F"/>
    <w:rsid w:val="00D65831"/>
    <w:rsid w:val="00D93000"/>
    <w:rsid w:val="00DA07F1"/>
    <w:rsid w:val="00DA2681"/>
    <w:rsid w:val="00DA4C94"/>
    <w:rsid w:val="00DA5922"/>
    <w:rsid w:val="00DA6095"/>
    <w:rsid w:val="00DB0D6C"/>
    <w:rsid w:val="00DB0EC7"/>
    <w:rsid w:val="00DB6F17"/>
    <w:rsid w:val="00DD03B6"/>
    <w:rsid w:val="00DD1893"/>
    <w:rsid w:val="00DE046E"/>
    <w:rsid w:val="00DE6CB3"/>
    <w:rsid w:val="00DF48A5"/>
    <w:rsid w:val="00E0195B"/>
    <w:rsid w:val="00E11F5A"/>
    <w:rsid w:val="00E25716"/>
    <w:rsid w:val="00E43B2B"/>
    <w:rsid w:val="00E507B0"/>
    <w:rsid w:val="00E653F0"/>
    <w:rsid w:val="00E656E3"/>
    <w:rsid w:val="00E657FD"/>
    <w:rsid w:val="00E71031"/>
    <w:rsid w:val="00E75DE9"/>
    <w:rsid w:val="00E76749"/>
    <w:rsid w:val="00E76D41"/>
    <w:rsid w:val="00E867AF"/>
    <w:rsid w:val="00E86AA3"/>
    <w:rsid w:val="00EA0B8C"/>
    <w:rsid w:val="00EA1216"/>
    <w:rsid w:val="00EA1F71"/>
    <w:rsid w:val="00EA368F"/>
    <w:rsid w:val="00EA516F"/>
    <w:rsid w:val="00EB05D6"/>
    <w:rsid w:val="00EC4C14"/>
    <w:rsid w:val="00EE008A"/>
    <w:rsid w:val="00EE4EE9"/>
    <w:rsid w:val="00F10542"/>
    <w:rsid w:val="00F176C5"/>
    <w:rsid w:val="00F266AA"/>
    <w:rsid w:val="00F5255C"/>
    <w:rsid w:val="00F56B0D"/>
    <w:rsid w:val="00F674CF"/>
    <w:rsid w:val="00F71690"/>
    <w:rsid w:val="00F738D2"/>
    <w:rsid w:val="00F75A77"/>
    <w:rsid w:val="00F77547"/>
    <w:rsid w:val="00F8565B"/>
    <w:rsid w:val="00F90B4A"/>
    <w:rsid w:val="00F96B8B"/>
    <w:rsid w:val="00FA50FF"/>
    <w:rsid w:val="00FB2A56"/>
    <w:rsid w:val="00FB3EB7"/>
    <w:rsid w:val="00FC28CD"/>
    <w:rsid w:val="00FC347D"/>
    <w:rsid w:val="00FC4F9D"/>
    <w:rsid w:val="00FD26BB"/>
    <w:rsid w:val="00FD5A66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BA4068"/>
  <w15:chartTrackingRefBased/>
  <w15:docId w15:val="{DF694869-7710-4D24-81FE-4B283BAFC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B3EB7"/>
    <w:rPr>
      <w:sz w:val="24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locked/>
    <w:rsid w:val="00DE6CB3"/>
    <w:pPr>
      <w:keepNext/>
      <w:outlineLvl w:val="0"/>
    </w:pPr>
    <w:rPr>
      <w:b/>
      <w:bCs/>
      <w:kern w:val="32"/>
      <w:sz w:val="32"/>
      <w:szCs w:val="32"/>
    </w:rPr>
  </w:style>
  <w:style w:type="paragraph" w:styleId="Naslov6">
    <w:name w:val="heading 6"/>
    <w:basedOn w:val="Navaden"/>
    <w:next w:val="Navaden"/>
    <w:link w:val="Naslov6Znak"/>
    <w:semiHidden/>
    <w:unhideWhenUsed/>
    <w:qFormat/>
    <w:locked/>
    <w:rsid w:val="00F75A77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locked/>
    <w:rsid w:val="00005135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styleId="Besedilooblaka">
    <w:name w:val="Balloon Text"/>
    <w:basedOn w:val="Navaden"/>
    <w:link w:val="BesedilooblakaZnak"/>
    <w:semiHidden/>
    <w:rsid w:val="00083DF8"/>
    <w:rPr>
      <w:rFonts w:ascii="Lucida Grande" w:hAnsi="Lucida Grande"/>
      <w:sz w:val="18"/>
      <w:szCs w:val="20"/>
      <w:lang w:val="x-none" w:eastAsia="x-none"/>
    </w:rPr>
  </w:style>
  <w:style w:type="character" w:customStyle="1" w:styleId="BesedilooblakaZnak">
    <w:name w:val="Besedilo oblačka Znak"/>
    <w:link w:val="Besedilooblaka"/>
    <w:semiHidden/>
    <w:locked/>
    <w:rsid w:val="00083DF8"/>
    <w:rPr>
      <w:rFonts w:ascii="Lucida Grande" w:hAnsi="Lucida Grande" w:cs="Times New Roman"/>
      <w:sz w:val="18"/>
    </w:rPr>
  </w:style>
  <w:style w:type="paragraph" w:styleId="Glava">
    <w:name w:val="header"/>
    <w:basedOn w:val="Navaden"/>
    <w:link w:val="GlavaZnak"/>
    <w:rsid w:val="00BD14F6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GlavaZnak">
    <w:name w:val="Glava Znak"/>
    <w:link w:val="Glava"/>
    <w:locked/>
    <w:rsid w:val="00BD14F6"/>
    <w:rPr>
      <w:rFonts w:cs="Times New Roman"/>
    </w:rPr>
  </w:style>
  <w:style w:type="paragraph" w:styleId="Noga">
    <w:name w:val="footer"/>
    <w:basedOn w:val="Navaden"/>
    <w:link w:val="NogaZnak"/>
    <w:rsid w:val="00BD14F6"/>
    <w:pPr>
      <w:tabs>
        <w:tab w:val="center" w:pos="4320"/>
        <w:tab w:val="right" w:pos="8640"/>
      </w:tabs>
    </w:pPr>
    <w:rPr>
      <w:sz w:val="20"/>
      <w:szCs w:val="20"/>
      <w:lang w:val="x-none" w:eastAsia="x-none"/>
    </w:rPr>
  </w:style>
  <w:style w:type="character" w:customStyle="1" w:styleId="NogaZnak">
    <w:name w:val="Noga Znak"/>
    <w:link w:val="Noga"/>
    <w:locked/>
    <w:rsid w:val="00BD14F6"/>
    <w:rPr>
      <w:rFonts w:cs="Times New Roman"/>
    </w:rPr>
  </w:style>
  <w:style w:type="table" w:styleId="Tabelamrea">
    <w:name w:val="Table Grid"/>
    <w:basedOn w:val="Navadnatabela"/>
    <w:rsid w:val="00E0195B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avaden"/>
    <w:rsid w:val="00E0195B"/>
    <w:rPr>
      <w:rFonts w:ascii="Arial" w:hAnsi="Arial"/>
      <w:szCs w:val="20"/>
      <w:lang w:val="en-GB"/>
    </w:rPr>
  </w:style>
  <w:style w:type="paragraph" w:styleId="Telobesedila">
    <w:name w:val="Body Text"/>
    <w:basedOn w:val="Navaden"/>
    <w:link w:val="TelobesedilaZnak"/>
    <w:rsid w:val="00DE6CB3"/>
  </w:style>
  <w:style w:type="character" w:customStyle="1" w:styleId="TelobesedilaZnak">
    <w:name w:val="Telo besedila Znak"/>
    <w:link w:val="Telobesedila"/>
    <w:semiHidden/>
    <w:locked/>
    <w:rsid w:val="00005135"/>
    <w:rPr>
      <w:rFonts w:cs="Times New Roman"/>
      <w:sz w:val="24"/>
      <w:szCs w:val="24"/>
      <w:lang w:val="en-US" w:eastAsia="en-US"/>
    </w:rPr>
  </w:style>
  <w:style w:type="character" w:styleId="Hiperpovezava">
    <w:name w:val="Hyperlink"/>
    <w:rsid w:val="006A4EE4"/>
    <w:rPr>
      <w:color w:val="0000FF"/>
      <w:u w:val="single"/>
    </w:rPr>
  </w:style>
  <w:style w:type="character" w:styleId="Pripombasklic">
    <w:name w:val="annotation reference"/>
    <w:rsid w:val="00447932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447932"/>
    <w:rPr>
      <w:sz w:val="20"/>
      <w:szCs w:val="20"/>
    </w:rPr>
  </w:style>
  <w:style w:type="character" w:customStyle="1" w:styleId="PripombabesediloZnak">
    <w:name w:val="Pripomba – besedilo Znak"/>
    <w:link w:val="Pripombabesedilo"/>
    <w:rsid w:val="00447932"/>
    <w:rPr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447932"/>
    <w:rPr>
      <w:b/>
      <w:bCs/>
    </w:rPr>
  </w:style>
  <w:style w:type="character" w:customStyle="1" w:styleId="ZadevapripombeZnak">
    <w:name w:val="Zadeva pripombe Znak"/>
    <w:link w:val="Zadevapripombe"/>
    <w:rsid w:val="00447932"/>
    <w:rPr>
      <w:b/>
      <w:bCs/>
      <w:lang w:val="en-US" w:eastAsia="en-US"/>
    </w:rPr>
  </w:style>
  <w:style w:type="character" w:customStyle="1" w:styleId="Naslov6Znak">
    <w:name w:val="Naslov 6 Znak"/>
    <w:link w:val="Naslov6"/>
    <w:semiHidden/>
    <w:rsid w:val="00F75A77"/>
    <w:rPr>
      <w:rFonts w:ascii="Calibri" w:eastAsia="Times New Roman" w:hAnsi="Calibri" w:cs="Times New Roman"/>
      <w:b/>
      <w:bCs/>
      <w:sz w:val="22"/>
      <w:szCs w:val="22"/>
      <w:lang w:val="en-US" w:eastAsia="en-US"/>
    </w:rPr>
  </w:style>
  <w:style w:type="paragraph" w:styleId="Telobesedila-zamik">
    <w:name w:val="Body Text Indent"/>
    <w:basedOn w:val="Navaden"/>
    <w:link w:val="Telobesedila-zamikZnak"/>
    <w:rsid w:val="00F75A77"/>
    <w:pPr>
      <w:spacing w:after="120"/>
      <w:ind w:left="283"/>
    </w:pPr>
  </w:style>
  <w:style w:type="character" w:customStyle="1" w:styleId="Telobesedila-zamikZnak">
    <w:name w:val="Telo besedila - zamik Znak"/>
    <w:link w:val="Telobesedila-zamik"/>
    <w:rsid w:val="00F75A7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46D7275-69B2-43EA-87E5-4D6431CB9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172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MESTNA OBČINA LJUBLJANA</vt:lpstr>
      <vt:lpstr>MESTNA OBČINA LJUBLJANA</vt:lpstr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MESTNA OBČINA LJUBLJANA</dc:title>
  <dc:subject/>
  <dc:creator>Matjaž Krajnik</dc:creator>
  <cp:keywords/>
  <dc:description/>
  <cp:lastModifiedBy>Zdenko Maučec</cp:lastModifiedBy>
  <cp:revision>9</cp:revision>
  <cp:lastPrinted>2020-08-28T06:02:00Z</cp:lastPrinted>
  <dcterms:created xsi:type="dcterms:W3CDTF">2022-07-30T10:17:00Z</dcterms:created>
  <dcterms:modified xsi:type="dcterms:W3CDTF">2022-08-23T05:24:00Z</dcterms:modified>
</cp:coreProperties>
</file>